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/>
          <w:b w:val="0"/>
          <w:bCs w:val="0"/>
          <w:color w:val="000000"/>
          <w:spacing w:val="1"/>
          <w:w w:val="98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color w:val="000000"/>
          <w:spacing w:val="1"/>
          <w:w w:val="98"/>
          <w:kern w:val="0"/>
          <w:sz w:val="32"/>
          <w:szCs w:val="32"/>
          <w:lang w:val="en-US" w:eastAsia="zh-CN"/>
        </w:rPr>
        <w:t>2024年度长春市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轨道交通装备</w:t>
      </w:r>
      <w:r>
        <w:rPr>
          <w:rFonts w:hint="eastAsia" w:ascii="方正小标宋简体" w:hAnsi="方正小标宋简体" w:eastAsia="方正小标宋简体"/>
          <w:b w:val="0"/>
          <w:bCs w:val="0"/>
          <w:color w:val="000000"/>
          <w:spacing w:val="1"/>
          <w:w w:val="98"/>
          <w:kern w:val="0"/>
          <w:sz w:val="32"/>
          <w:szCs w:val="32"/>
          <w:lang w:val="en-US" w:eastAsia="zh-CN"/>
        </w:rPr>
        <w:t>产业重大科技专</w:t>
      </w:r>
      <w:r>
        <w:rPr>
          <w:rFonts w:hint="eastAsia" w:ascii="方正小标宋简体" w:hAnsi="方正小标宋简体" w:eastAsia="方正小标宋简体"/>
          <w:b w:val="0"/>
          <w:bCs w:val="0"/>
          <w:color w:val="000000"/>
          <w:spacing w:val="11"/>
          <w:w w:val="98"/>
          <w:kern w:val="0"/>
          <w:sz w:val="32"/>
          <w:szCs w:val="32"/>
          <w:lang w:val="en-US" w:eastAsia="zh-CN"/>
        </w:rPr>
        <w:t>项</w:t>
      </w:r>
      <w:r>
        <w:rPr>
          <w:rFonts w:hint="eastAsia" w:ascii="方正小标宋简体" w:hAnsi="方正小标宋简体" w:eastAsia="方正小标宋简体"/>
          <w:b w:val="0"/>
          <w:bCs w:val="0"/>
          <w:color w:val="000000"/>
          <w:spacing w:val="1"/>
          <w:w w:val="98"/>
          <w:kern w:val="0"/>
          <w:sz w:val="32"/>
          <w:szCs w:val="32"/>
          <w:lang w:val="en-US" w:eastAsia="zh-CN"/>
        </w:rPr>
        <w:t>限额推荐</w:t>
      </w:r>
      <w:r>
        <w:rPr>
          <w:rFonts w:hint="eastAsia" w:ascii="方正小标宋简体" w:hAnsi="方正小标宋简体" w:eastAsia="方正小标宋简体"/>
          <w:b w:val="0"/>
          <w:bCs w:val="0"/>
          <w:color w:val="000000"/>
          <w:spacing w:val="3"/>
          <w:w w:val="98"/>
          <w:kern w:val="0"/>
          <w:sz w:val="32"/>
          <w:szCs w:val="32"/>
          <w:lang w:val="en-US" w:eastAsia="zh-CN"/>
        </w:rPr>
        <w:t>表</w:t>
      </w:r>
    </w:p>
    <w:tbl>
      <w:tblPr>
        <w:tblStyle w:val="7"/>
        <w:tblW w:w="8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  <w:gridCol w:w="4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2" w:type="dxa"/>
            <w:noWrap w:val="0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推荐单位名称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推荐项目数量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2" w:type="dxa"/>
            <w:noWrap w:val="0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绿园区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5项（含2个重点项目）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2" w:type="dxa"/>
            <w:noWrap w:val="0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宽城区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2" w:type="dxa"/>
            <w:noWrap w:val="0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长春新区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2" w:type="dxa"/>
            <w:noWrap w:val="0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其他区、开发区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各1项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2" w:type="dxa"/>
            <w:noWrap w:val="0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吉林大学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2" w:type="dxa"/>
            <w:noWrap w:val="0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长春理工大学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2" w:type="dxa"/>
            <w:noWrap w:val="0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长春工业大学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2" w:type="dxa"/>
            <w:noWrap w:val="0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中国科学院长春光机所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2" w:type="dxa"/>
            <w:noWrap w:val="0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中国科学院长春应化所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2" w:type="dxa"/>
            <w:noWrap w:val="0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其他高校、科研院所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各1项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MDBkMTE3NjlkNWU2MTllNGFiNWQ5ZTBmODM3YzMifQ=="/>
  </w:docVars>
  <w:rsids>
    <w:rsidRoot w:val="2DF711D5"/>
    <w:rsid w:val="19BA0D47"/>
    <w:rsid w:val="2A0E6725"/>
    <w:rsid w:val="2DF711D5"/>
    <w:rsid w:val="3AD6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400" w:lineRule="atLeast"/>
      <w:ind w:firstLine="480"/>
    </w:pPr>
    <w:rPr>
      <w:rFonts w:ascii="宋体"/>
      <w:sz w:val="24"/>
      <w:szCs w:val="20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customStyle="1" w:styleId="6">
    <w:name w:val="正文缩进1"/>
    <w:basedOn w:val="1"/>
    <w:autoRedefine/>
    <w:qFormat/>
    <w:uiPriority w:val="0"/>
    <w:pPr>
      <w:ind w:firstLine="420"/>
    </w:pPr>
  </w:style>
  <w:style w:type="table" w:customStyle="1" w:styleId="7">
    <w:name w:val="网格型1"/>
    <w:basedOn w:val="8"/>
    <w:qFormat/>
    <w:uiPriority w:val="0"/>
    <w:pPr>
      <w:widowControl w:val="0"/>
      <w:jc w:val="both"/>
    </w:pPr>
  </w:style>
  <w:style w:type="table" w:customStyle="1" w:styleId="8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133</Characters>
  <Lines>0</Lines>
  <Paragraphs>0</Paragraphs>
  <TotalTime>0</TotalTime>
  <ScaleCrop>false</ScaleCrop>
  <LinksUpToDate>false</LinksUpToDate>
  <CharactersWithSpaces>133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2024-05-17T02:57:00Z</dcterms:created>
  <dc:creator>lenovo</dc:creator>
  <cp:lastModifiedBy>姜宗林</cp:lastModifiedBy>
  <dcterms:modified xsi:type="dcterms:W3CDTF">2024-05-22T10:08:55Z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ABC41D76E0A34728ACBF6B8243A1C463_11</vt:lpwstr>
  </property>
</Properties>
</file>