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1751"/>
        <w:gridCol w:w="2349"/>
        <w:gridCol w:w="1939"/>
      </w:tblGrid>
      <w:tr w:rsidR="00DA6DD3" w:rsidTr="00EA3441">
        <w:trPr>
          <w:trHeight w:val="295"/>
          <w:jc w:val="center"/>
        </w:trPr>
        <w:tc>
          <w:tcPr>
            <w:tcW w:w="82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A6DD3" w:rsidRDefault="00DA6DD3" w:rsidP="00EA34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附表</w:t>
            </w: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  <w:bookmarkStart w:id="0" w:name="_GoBack"/>
            <w:r>
              <w:rPr>
                <w:rFonts w:hint="eastAsia"/>
                <w:b/>
                <w:bCs/>
                <w:sz w:val="28"/>
                <w:szCs w:val="28"/>
              </w:rPr>
              <w:t>进入要害部位门禁授权申请表</w:t>
            </w:r>
            <w:bookmarkEnd w:id="0"/>
          </w:p>
        </w:tc>
      </w:tr>
      <w:tr w:rsidR="00DA6DD3" w:rsidTr="00EA3441">
        <w:trPr>
          <w:trHeight w:val="302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申请部门</w:t>
            </w:r>
          </w:p>
        </w:tc>
        <w:tc>
          <w:tcPr>
            <w:tcW w:w="1751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349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申请人</w:t>
            </w:r>
          </w:p>
        </w:tc>
        <w:tc>
          <w:tcPr>
            <w:tcW w:w="1939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DA6DD3" w:rsidTr="00EA3441">
        <w:trPr>
          <w:trHeight w:val="742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申请性质</w:t>
            </w:r>
          </w:p>
        </w:tc>
        <w:tc>
          <w:tcPr>
            <w:tcW w:w="6039" w:type="dxa"/>
            <w:gridSpan w:val="3"/>
            <w:vAlign w:val="center"/>
          </w:tcPr>
          <w:p w:rsidR="00DA6DD3" w:rsidRDefault="00DA6DD3" w:rsidP="00EA3441">
            <w:pPr>
              <w:spacing w:afterLines="50" w:after="15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本部门工作人员（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协作人员（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研究生（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DA6DD3" w:rsidRDefault="00DA6DD3" w:rsidP="00EA3441">
            <w:pPr>
              <w:spacing w:afterLines="50" w:after="15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外协、外来施工人员（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物业人员（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设备搬运人员（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DA6DD3" w:rsidTr="00EA3441">
        <w:trPr>
          <w:trHeight w:val="742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申请门禁授权部位</w:t>
            </w:r>
          </w:p>
        </w:tc>
        <w:tc>
          <w:tcPr>
            <w:tcW w:w="6039" w:type="dxa"/>
            <w:gridSpan w:val="3"/>
            <w:vAlign w:val="center"/>
          </w:tcPr>
          <w:p w:rsidR="00DA6DD3" w:rsidRDefault="00DA6DD3" w:rsidP="00EA3441">
            <w:pPr>
              <w:spacing w:afterLines="50" w:after="15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珩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</w:rPr>
              <w:t xml:space="preserve">  4m</w:t>
            </w:r>
            <w:r>
              <w:rPr>
                <w:rFonts w:hint="eastAsia"/>
                <w:b/>
                <w:bCs/>
                <w:szCs w:val="21"/>
              </w:rPr>
              <w:t>楼（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DA6DD3" w:rsidRDefault="00DA6DD3" w:rsidP="00EA3441">
            <w:pPr>
              <w:spacing w:afterLines="50" w:after="15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DA6DD3" w:rsidTr="00EA3441">
        <w:trPr>
          <w:trHeight w:val="945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工作内容</w:t>
            </w:r>
          </w:p>
        </w:tc>
        <w:tc>
          <w:tcPr>
            <w:tcW w:w="6039" w:type="dxa"/>
            <w:gridSpan w:val="3"/>
          </w:tcPr>
          <w:p w:rsidR="00DA6DD3" w:rsidRDefault="00DA6DD3" w:rsidP="00EA3441"/>
        </w:tc>
      </w:tr>
      <w:tr w:rsidR="00DA6DD3" w:rsidTr="00EA3441">
        <w:trPr>
          <w:trHeight w:val="682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工作期限</w:t>
            </w:r>
          </w:p>
        </w:tc>
        <w:tc>
          <w:tcPr>
            <w:tcW w:w="6039" w:type="dxa"/>
            <w:gridSpan w:val="3"/>
            <w:vAlign w:val="center"/>
          </w:tcPr>
          <w:p w:rsidR="00DA6DD3" w:rsidRDefault="00DA6DD3" w:rsidP="00EA344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DA6DD3" w:rsidTr="00EA3441">
        <w:trPr>
          <w:trHeight w:val="793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申请部门领导审核</w:t>
            </w:r>
          </w:p>
        </w:tc>
        <w:tc>
          <w:tcPr>
            <w:tcW w:w="6039" w:type="dxa"/>
            <w:gridSpan w:val="3"/>
          </w:tcPr>
          <w:p w:rsidR="00DA6DD3" w:rsidRDefault="00DA6DD3" w:rsidP="00EA3441"/>
        </w:tc>
      </w:tr>
      <w:tr w:rsidR="00DA6DD3" w:rsidTr="00EA3441">
        <w:trPr>
          <w:trHeight w:val="843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业务主管部门审核</w:t>
            </w:r>
          </w:p>
        </w:tc>
        <w:tc>
          <w:tcPr>
            <w:tcW w:w="6039" w:type="dxa"/>
            <w:gridSpan w:val="3"/>
          </w:tcPr>
          <w:p w:rsidR="00DA6DD3" w:rsidRDefault="00DA6DD3" w:rsidP="00EA3441"/>
        </w:tc>
      </w:tr>
      <w:tr w:rsidR="00DA6DD3" w:rsidTr="00EA3441">
        <w:trPr>
          <w:trHeight w:val="843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w w:val="90"/>
                <w:sz w:val="24"/>
                <w:szCs w:val="32"/>
              </w:rPr>
              <w:t>保密处审核</w:t>
            </w:r>
          </w:p>
        </w:tc>
        <w:tc>
          <w:tcPr>
            <w:tcW w:w="6039" w:type="dxa"/>
            <w:gridSpan w:val="3"/>
          </w:tcPr>
          <w:p w:rsidR="00DA6DD3" w:rsidRDefault="00DA6DD3" w:rsidP="00EA3441"/>
        </w:tc>
      </w:tr>
      <w:tr w:rsidR="00DA6DD3" w:rsidTr="00EA3441">
        <w:trPr>
          <w:trHeight w:val="843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分管所领导审批（必要时）</w:t>
            </w:r>
          </w:p>
        </w:tc>
        <w:tc>
          <w:tcPr>
            <w:tcW w:w="6039" w:type="dxa"/>
            <w:gridSpan w:val="3"/>
          </w:tcPr>
          <w:p w:rsidR="00DA6DD3" w:rsidRDefault="00DA6DD3" w:rsidP="00EA3441"/>
        </w:tc>
      </w:tr>
      <w:tr w:rsidR="00DA6DD3" w:rsidTr="00EA3441">
        <w:trPr>
          <w:trHeight w:val="1617"/>
          <w:jc w:val="center"/>
        </w:trPr>
        <w:tc>
          <w:tcPr>
            <w:tcW w:w="8273" w:type="dxa"/>
            <w:gridSpan w:val="4"/>
          </w:tcPr>
          <w:p w:rsidR="00DA6DD3" w:rsidRDefault="00DA6DD3" w:rsidP="00EA3441"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要害部位门禁权限使用要求：</w:t>
            </w:r>
          </w:p>
          <w:p w:rsidR="00DA6DD3" w:rsidRDefault="00DA6DD3" w:rsidP="00EA3441">
            <w:pPr>
              <w:numPr>
                <w:ilvl w:val="0"/>
                <w:numId w:val="1"/>
              </w:numPr>
              <w:tabs>
                <w:tab w:val="left" w:pos="220"/>
              </w:tabs>
              <w:spacing w:line="400" w:lineRule="exact"/>
              <w:ind w:left="217" w:hangingChars="103" w:hanging="21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申请人根据工作需要，提出要害部位门禁授权申请，确定申请授权时间期限，到期后授权自动取消。</w:t>
            </w:r>
          </w:p>
          <w:p w:rsidR="00DA6DD3" w:rsidRDefault="00DA6DD3" w:rsidP="00EA3441">
            <w:pPr>
              <w:numPr>
                <w:ilvl w:val="0"/>
                <w:numId w:val="1"/>
              </w:numPr>
              <w:tabs>
                <w:tab w:val="left" w:pos="220"/>
              </w:tabs>
              <w:spacing w:line="400" w:lineRule="exact"/>
              <w:ind w:left="217" w:hangingChars="103" w:hanging="21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进入要害部位人员应遵守相关安全、保密、场所管理要求；违反规定者，所内人员按照相关管理办法处罚，所外人员取消进入资格；造成后果者追究法律责任。</w:t>
            </w:r>
          </w:p>
          <w:p w:rsidR="00DA6DD3" w:rsidRDefault="00DA6DD3" w:rsidP="00EA3441">
            <w:pPr>
              <w:numPr>
                <w:ilvl w:val="0"/>
                <w:numId w:val="1"/>
              </w:numPr>
              <w:tabs>
                <w:tab w:val="left" w:pos="220"/>
              </w:tabs>
              <w:spacing w:line="400" w:lineRule="exact"/>
              <w:ind w:left="217" w:hangingChars="103" w:hanging="217"/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授权门卡仅限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本人使用，不得转借他人；每次进入要害部位，一人一卡，不得带领其他人员进入；一经发现违反情况，按《要害部位出入管理办法》相关内容进行处罚，并通报批评。</w:t>
            </w:r>
          </w:p>
        </w:tc>
      </w:tr>
      <w:tr w:rsidR="00DA6DD3" w:rsidTr="00EA3441">
        <w:trPr>
          <w:trHeight w:val="1544"/>
          <w:jc w:val="center"/>
        </w:trPr>
        <w:tc>
          <w:tcPr>
            <w:tcW w:w="8273" w:type="dxa"/>
            <w:gridSpan w:val="4"/>
          </w:tcPr>
          <w:p w:rsidR="00DA6DD3" w:rsidRDefault="00DA6DD3" w:rsidP="00EA3441">
            <w:pPr>
              <w:spacing w:beforeLines="50" w:before="156" w:afterLines="100" w:after="312" w:line="300" w:lineRule="auto"/>
              <w:ind w:firstLineChars="188" w:firstLine="415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本人已阅读“要害部位门禁使用权限申请、使用要求”，了解相关管理规定。</w:t>
            </w:r>
          </w:p>
          <w:p w:rsidR="00DA6DD3" w:rsidRDefault="00DA6DD3" w:rsidP="00EA3441">
            <w:pPr>
              <w:spacing w:afterLines="50" w:after="156" w:line="300" w:lineRule="auto"/>
            </w:pPr>
            <w:r>
              <w:rPr>
                <w:b/>
                <w:bCs/>
                <w:sz w:val="22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sz w:val="22"/>
                <w:szCs w:val="28"/>
              </w:rPr>
              <w:t>申请人签字：</w:t>
            </w:r>
          </w:p>
        </w:tc>
      </w:tr>
      <w:tr w:rsidR="00DA6DD3" w:rsidTr="00EA3441">
        <w:trPr>
          <w:trHeight w:val="666"/>
          <w:jc w:val="center"/>
        </w:trPr>
        <w:tc>
          <w:tcPr>
            <w:tcW w:w="2234" w:type="dxa"/>
            <w:vAlign w:val="center"/>
          </w:tcPr>
          <w:p w:rsidR="00DA6DD3" w:rsidRDefault="00DA6DD3" w:rsidP="00EA3441">
            <w:pPr>
              <w:spacing w:afterLines="50" w:after="156" w:line="300" w:lineRule="auto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党委办公室登记</w:t>
            </w:r>
          </w:p>
        </w:tc>
        <w:tc>
          <w:tcPr>
            <w:tcW w:w="6039" w:type="dxa"/>
            <w:gridSpan w:val="3"/>
            <w:vAlign w:val="center"/>
          </w:tcPr>
          <w:p w:rsidR="00DA6DD3" w:rsidRDefault="00DA6DD3" w:rsidP="00EA3441">
            <w:pPr>
              <w:spacing w:afterLines="50" w:after="156" w:line="300" w:lineRule="auto"/>
              <w:rPr>
                <w:b/>
                <w:bCs/>
                <w:sz w:val="24"/>
                <w:szCs w:val="32"/>
              </w:rPr>
            </w:pPr>
          </w:p>
        </w:tc>
      </w:tr>
    </w:tbl>
    <w:p w:rsidR="00FE223A" w:rsidRDefault="00FE223A" w:rsidP="00DA6DD3">
      <w:pPr>
        <w:jc w:val="right"/>
      </w:pPr>
    </w:p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5A" w:rsidRDefault="00D91A5A" w:rsidP="00DA6DD3">
      <w:r>
        <w:separator/>
      </w:r>
    </w:p>
  </w:endnote>
  <w:endnote w:type="continuationSeparator" w:id="0">
    <w:p w:rsidR="00D91A5A" w:rsidRDefault="00D91A5A" w:rsidP="00DA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5A" w:rsidRDefault="00D91A5A" w:rsidP="00DA6DD3">
      <w:r>
        <w:separator/>
      </w:r>
    </w:p>
  </w:footnote>
  <w:footnote w:type="continuationSeparator" w:id="0">
    <w:p w:rsidR="00D91A5A" w:rsidRDefault="00D91A5A" w:rsidP="00DA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9643"/>
    <w:multiLevelType w:val="singleLevel"/>
    <w:tmpl w:val="5821964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C3"/>
    <w:rsid w:val="000E7635"/>
    <w:rsid w:val="0025315D"/>
    <w:rsid w:val="003E1929"/>
    <w:rsid w:val="007F2EC3"/>
    <w:rsid w:val="009651F7"/>
    <w:rsid w:val="00CA3013"/>
    <w:rsid w:val="00D91A5A"/>
    <w:rsid w:val="00DA6DD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D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友邦科技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刘丽玫</dc:creator>
  <cp:keywords/>
  <dc:description/>
  <cp:lastModifiedBy>刘丽玫</cp:lastModifiedBy>
  <cp:revision>2</cp:revision>
  <dcterms:created xsi:type="dcterms:W3CDTF">2017-01-09T01:44:00Z</dcterms:created>
  <dcterms:modified xsi:type="dcterms:W3CDTF">2017-01-09T01:45:00Z</dcterms:modified>
</cp:coreProperties>
</file>